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17" w:rsidRDefault="009A2B17" w:rsidP="009A2B17">
      <w:pPr>
        <w:tabs>
          <w:tab w:val="left" w:pos="2839"/>
        </w:tabs>
        <w:ind w:right="-900"/>
        <w:rPr>
          <w:rFonts w:ascii="Book Antiqua" w:hAnsi="Book Antiqua"/>
          <w:b/>
          <w:bCs/>
          <w:sz w:val="28"/>
          <w:szCs w:val="28"/>
          <w:lang w:val="fr-FR"/>
        </w:rPr>
      </w:pPr>
    </w:p>
    <w:p w:rsidR="009A2B17" w:rsidRDefault="009A2B17" w:rsidP="009A2B17">
      <w:pPr>
        <w:tabs>
          <w:tab w:val="left" w:pos="2839"/>
        </w:tabs>
        <w:ind w:right="-900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                   </w:t>
      </w:r>
    </w:p>
    <w:p w:rsidR="009A2B17" w:rsidRPr="00F86755" w:rsidRDefault="009A2B17" w:rsidP="009A2B17">
      <w:pPr>
        <w:tabs>
          <w:tab w:val="left" w:pos="2839"/>
        </w:tabs>
        <w:ind w:right="-900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noProof/>
          <w:lang w:val="en-IN" w:eastAsia="en-IN" w:bidi="hi-IN"/>
        </w:rPr>
        <w:drawing>
          <wp:anchor distT="231648" distB="233680" distL="345948" distR="347472" simplePos="0" relativeHeight="251659264" behindDoc="0" locked="0" layoutInCell="1" allowOverlap="1" wp14:anchorId="7CB7B534" wp14:editId="2EAF861A">
            <wp:simplePos x="0" y="0"/>
            <wp:positionH relativeFrom="margin">
              <wp:posOffset>-256540</wp:posOffset>
            </wp:positionH>
            <wp:positionV relativeFrom="margin">
              <wp:posOffset>466725</wp:posOffset>
            </wp:positionV>
            <wp:extent cx="1028700" cy="955040"/>
            <wp:effectExtent l="228600" t="228600" r="228600" b="226060"/>
            <wp:wrapSquare wrapText="bothSides"/>
            <wp:docPr id="1" name="Picture 1" descr="C:\Documents and Settings\VIVEK BHARGAVA\Desktop\GBO letterhead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VIVEK BHARGAVA\Desktop\GBO letterheads.ep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504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          </w:t>
      </w:r>
      <w:r>
        <w:rPr>
          <w:rFonts w:ascii="Georgia" w:hAnsi="Georgia"/>
          <w:sz w:val="37"/>
          <w:szCs w:val="37"/>
        </w:rPr>
        <w:t>SHRI RAM COLLEGE OF COMMERCE</w:t>
      </w:r>
    </w:p>
    <w:p w:rsidR="009A2B17" w:rsidRDefault="009A2B17" w:rsidP="009A2B17">
      <w:pPr>
        <w:jc w:val="right"/>
        <w:rPr>
          <w:rFonts w:ascii="Georgia" w:hAnsi="Georgia"/>
          <w:sz w:val="10"/>
          <w:szCs w:val="10"/>
        </w:rPr>
      </w:pPr>
    </w:p>
    <w:p w:rsidR="009A2B17" w:rsidRDefault="009A2B17" w:rsidP="009A2B17">
      <w:pPr>
        <w:ind w:right="-514"/>
        <w:jc w:val="right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    </w:t>
      </w:r>
      <w:r>
        <w:rPr>
          <w:rFonts w:ascii="Bookman Old Style" w:hAnsi="Bookman Old Style"/>
          <w:sz w:val="19"/>
          <w:szCs w:val="19"/>
        </w:rPr>
        <w:t xml:space="preserve">                          </w:t>
      </w:r>
      <w:r>
        <w:rPr>
          <w:rFonts w:ascii="Bookman Old Style" w:hAnsi="Bookman Old Style"/>
          <w:sz w:val="19"/>
          <w:szCs w:val="19"/>
        </w:rPr>
        <w:t>University of Delhi, Maurice Nagar, Delhi – 110007</w:t>
      </w:r>
    </w:p>
    <w:p w:rsidR="009A2B17" w:rsidRDefault="009A2B17" w:rsidP="009A2B17">
      <w:pPr>
        <w:ind w:right="-514"/>
        <w:jc w:val="right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Phone: 27667905, 27666519    ▪     Fax: 27666510</w:t>
      </w:r>
    </w:p>
    <w:p w:rsidR="009A2B17" w:rsidRDefault="009A2B17" w:rsidP="009A2B17">
      <w:pPr>
        <w:ind w:right="-514"/>
        <w:jc w:val="right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Website: www.srcc.edu     ▪    email: </w:t>
      </w:r>
      <w:hyperlink r:id="rId7" w:history="1">
        <w:r>
          <w:rPr>
            <w:rStyle w:val="Hyperlink"/>
            <w:rFonts w:ascii="Bookman Old Style" w:hAnsi="Bookman Old Style"/>
            <w:sz w:val="19"/>
            <w:szCs w:val="19"/>
          </w:rPr>
          <w:t>principaloffice@srcc.du.ac.in</w:t>
        </w:r>
      </w:hyperlink>
    </w:p>
    <w:p w:rsidR="009A2B17" w:rsidRDefault="009A2B17" w:rsidP="009A2B17">
      <w:pPr>
        <w:jc w:val="right"/>
        <w:rPr>
          <w:rFonts w:ascii="Bookman Old Style" w:hAnsi="Bookman Old Style"/>
          <w:sz w:val="19"/>
          <w:szCs w:val="19"/>
        </w:rPr>
      </w:pPr>
    </w:p>
    <w:p w:rsidR="009A2B17" w:rsidRDefault="009A2B17" w:rsidP="009A2B17">
      <w:pPr>
        <w:tabs>
          <w:tab w:val="left" w:pos="0"/>
        </w:tabs>
        <w:ind w:left="-90" w:right="-1170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  <w:sz w:val="28"/>
          <w:szCs w:val="28"/>
        </w:rPr>
        <w:tab/>
      </w:r>
    </w:p>
    <w:p w:rsidR="009A2B17" w:rsidRDefault="009A2B17" w:rsidP="009A2B17">
      <w:pPr>
        <w:tabs>
          <w:tab w:val="left" w:pos="2839"/>
        </w:tabs>
        <w:ind w:left="-540" w:right="-900"/>
        <w:rPr>
          <w:rFonts w:ascii="Book Antiqua" w:hAnsi="Book Antiqua"/>
          <w:sz w:val="28"/>
          <w:szCs w:val="28"/>
          <w:u w:val="single"/>
          <w:lang w:val="fr-FR"/>
        </w:rPr>
      </w:pPr>
    </w:p>
    <w:p w:rsidR="009A2B17" w:rsidRDefault="009A2B17" w:rsidP="009A2B17">
      <w:pPr>
        <w:tabs>
          <w:tab w:val="left" w:pos="2839"/>
        </w:tabs>
        <w:ind w:left="-540" w:right="-900"/>
        <w:rPr>
          <w:rFonts w:ascii="Book Antiqua" w:hAnsi="Book Antiqua"/>
          <w:sz w:val="28"/>
          <w:szCs w:val="28"/>
          <w:u w:val="single"/>
          <w:lang w:val="fr-FR"/>
        </w:rPr>
      </w:pPr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SRCC/AD/149</w:t>
      </w:r>
      <w:r>
        <w:rPr>
          <w:rFonts w:ascii="Book Antiqua" w:hAnsi="Book Antiqua"/>
          <w:sz w:val="28"/>
          <w:szCs w:val="28"/>
          <w:lang w:val="fr-FR"/>
        </w:rPr>
        <w:t>/2020</w:t>
      </w:r>
      <w:r w:rsidRPr="003B0FE0">
        <w:rPr>
          <w:rFonts w:ascii="Book Antiqua" w:hAnsi="Book Antiqua"/>
          <w:sz w:val="28"/>
          <w:szCs w:val="28"/>
          <w:lang w:val="fr-FR"/>
        </w:rPr>
        <w:t xml:space="preserve">                                                     </w:t>
      </w:r>
      <w:r w:rsidRPr="003B0FE0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ab/>
        <w:t xml:space="preserve">  </w:t>
      </w:r>
      <w:r w:rsidRPr="003B0FE0">
        <w:rPr>
          <w:rFonts w:ascii="Book Antiqua" w:hAnsi="Book Antiqua"/>
          <w:sz w:val="28"/>
          <w:szCs w:val="28"/>
          <w:lang w:val="fr-FR"/>
        </w:rPr>
        <w:t xml:space="preserve"> Date : </w:t>
      </w:r>
      <w:r>
        <w:rPr>
          <w:rFonts w:ascii="Book Antiqua" w:hAnsi="Book Antiqua"/>
          <w:sz w:val="28"/>
          <w:szCs w:val="28"/>
          <w:lang w:val="fr-FR"/>
        </w:rPr>
        <w:t>11.09.2020</w:t>
      </w:r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</w:p>
    <w:p w:rsidR="009A2B17" w:rsidRDefault="009A2B17" w:rsidP="009A2B17">
      <w:pPr>
        <w:tabs>
          <w:tab w:val="left" w:pos="2839"/>
        </w:tabs>
        <w:ind w:left="-360" w:right="-514"/>
        <w:jc w:val="center"/>
        <w:rPr>
          <w:rFonts w:ascii="Book Antiqua" w:hAnsi="Book Antiqua"/>
          <w:b/>
          <w:bCs/>
          <w:sz w:val="28"/>
          <w:szCs w:val="28"/>
          <w:lang w:val="fr-FR"/>
        </w:rPr>
      </w:pPr>
      <w:r w:rsidRPr="009A2B17">
        <w:rPr>
          <w:rFonts w:ascii="Book Antiqua" w:hAnsi="Book Antiqua"/>
          <w:b/>
          <w:bCs/>
          <w:sz w:val="28"/>
          <w:szCs w:val="28"/>
          <w:lang w:val="fr-FR"/>
        </w:rPr>
        <w:t>NOTICE</w:t>
      </w:r>
    </w:p>
    <w:p w:rsidR="009A2B17" w:rsidRDefault="009A2B17" w:rsidP="009A2B17">
      <w:pPr>
        <w:tabs>
          <w:tab w:val="left" w:pos="2839"/>
        </w:tabs>
        <w:ind w:left="-360" w:right="-514"/>
        <w:jc w:val="center"/>
        <w:rPr>
          <w:rFonts w:ascii="Book Antiqua" w:hAnsi="Book Antiqua"/>
          <w:b/>
          <w:bCs/>
          <w:sz w:val="28"/>
          <w:szCs w:val="28"/>
          <w:lang w:val="fr-FR"/>
        </w:rPr>
      </w:pPr>
    </w:p>
    <w:p w:rsidR="009A2B17" w:rsidRDefault="009A2B17" w:rsidP="009A2B17">
      <w:pPr>
        <w:tabs>
          <w:tab w:val="left" w:pos="2839"/>
        </w:tabs>
        <w:ind w:left="-360" w:right="-51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Applications are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invited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from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interested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final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year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students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(Class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Representatives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) of the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College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for the Post of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student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representative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members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of the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Internal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Complaints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Committee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of the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Shri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Ram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College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of Commerce for the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academic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year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2020-2021, applications must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reach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b</w:t>
      </w:r>
      <w:r w:rsidR="00B2351B">
        <w:rPr>
          <w:rFonts w:ascii="Book Antiqua" w:hAnsi="Book Antiqua"/>
          <w:sz w:val="28"/>
          <w:szCs w:val="28"/>
          <w:lang w:val="fr-FR"/>
        </w:rPr>
        <w:t>y</w:t>
      </w:r>
      <w:bookmarkStart w:id="0" w:name="_GoBack"/>
      <w:bookmarkEnd w:id="0"/>
      <w:r>
        <w:rPr>
          <w:rFonts w:ascii="Book Antiqua" w:hAnsi="Book Antiqua"/>
          <w:sz w:val="28"/>
          <w:szCs w:val="28"/>
          <w:lang w:val="fr-FR"/>
        </w:rPr>
        <w:t xml:space="preserve"> 16th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September</w:t>
      </w:r>
      <w:proofErr w:type="spellEnd"/>
      <w:r>
        <w:rPr>
          <w:rFonts w:ascii="Book Antiqua" w:hAnsi="Book Antiqua"/>
          <w:sz w:val="28"/>
          <w:szCs w:val="28"/>
          <w:lang w:val="fr-FR"/>
        </w:rPr>
        <w:t>, 2020.</w:t>
      </w:r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  <w:proofErr w:type="spellStart"/>
      <w:r>
        <w:rPr>
          <w:rFonts w:ascii="Book Antiqua" w:hAnsi="Book Antiqua"/>
          <w:sz w:val="28"/>
          <w:szCs w:val="28"/>
          <w:lang w:val="fr-FR"/>
        </w:rPr>
        <w:t>Convenor</w:t>
      </w:r>
      <w:proofErr w:type="spellEnd"/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  <w:proofErr w:type="spellStart"/>
      <w:r>
        <w:rPr>
          <w:rFonts w:ascii="Book Antiqua" w:hAnsi="Book Antiqua"/>
          <w:sz w:val="28"/>
          <w:szCs w:val="28"/>
          <w:lang w:val="fr-FR"/>
        </w:rPr>
        <w:t>Internal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Complaints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Committee</w:t>
      </w:r>
      <w:proofErr w:type="spellEnd"/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</w:p>
    <w:p w:rsid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</w:p>
    <w:p w:rsidR="009A2B17" w:rsidRPr="009A2B17" w:rsidRDefault="009A2B17" w:rsidP="009A2B17">
      <w:pPr>
        <w:tabs>
          <w:tab w:val="left" w:pos="2839"/>
        </w:tabs>
        <w:ind w:left="-360" w:right="-514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Note :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Student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are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advised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to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send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their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application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at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</w:t>
      </w:r>
      <w:hyperlink r:id="rId8" w:history="1">
        <w:r w:rsidRPr="00FA53CA">
          <w:rPr>
            <w:rStyle w:val="Hyperlink"/>
            <w:rFonts w:ascii="Book Antiqua" w:hAnsi="Book Antiqua"/>
            <w:sz w:val="28"/>
            <w:szCs w:val="28"/>
            <w:lang w:val="fr-FR"/>
          </w:rPr>
          <w:t>rohit.sati@srcc.du.ac.in</w:t>
        </w:r>
      </w:hyperlink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:rsidR="00E1008F" w:rsidRDefault="00E1008F"/>
    <w:sectPr w:rsidR="00E10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81"/>
    <w:rsid w:val="006B0481"/>
    <w:rsid w:val="009A2B17"/>
    <w:rsid w:val="00B2351B"/>
    <w:rsid w:val="00E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it.sati@srcc.d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cc@src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VIVEK%20BHARGAVA\Desktop\GBO%20letterheads.ep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2020-09-11T12:24:00Z</dcterms:created>
  <dcterms:modified xsi:type="dcterms:W3CDTF">2020-09-11T12:30:00Z</dcterms:modified>
</cp:coreProperties>
</file>